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D24" w:rsidRDefault="00B24D24" w:rsidP="00B24D24">
      <w:pPr>
        <w:ind w:left="1134" w:right="991" w:hanging="28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Заклад дошкільної освіти(ясла-садок) №1»Дзвіночок»</w:t>
      </w:r>
    </w:p>
    <w:p w:rsidR="00B24D24" w:rsidRDefault="00B24D24" w:rsidP="00B24D24">
      <w:pPr>
        <w:ind w:left="1134" w:right="991" w:hanging="28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Сарненської</w:t>
      </w:r>
      <w:proofErr w:type="spellEnd"/>
      <w:r>
        <w:rPr>
          <w:sz w:val="28"/>
          <w:szCs w:val="28"/>
          <w:lang w:val="uk-UA"/>
        </w:rPr>
        <w:t xml:space="preserve"> міської ради</w:t>
      </w:r>
    </w:p>
    <w:p w:rsidR="00B24D24" w:rsidRDefault="00B24D24" w:rsidP="00B24D24">
      <w:pPr>
        <w:ind w:left="1134" w:right="991" w:hanging="283"/>
        <w:jc w:val="center"/>
        <w:rPr>
          <w:sz w:val="28"/>
          <w:szCs w:val="28"/>
          <w:lang w:val="uk-UA"/>
        </w:rPr>
      </w:pPr>
    </w:p>
    <w:p w:rsidR="00B24D24" w:rsidRPr="00173627" w:rsidRDefault="00B24D24" w:rsidP="00B24D24">
      <w:pPr>
        <w:ind w:left="1134" w:right="991" w:hanging="283"/>
        <w:jc w:val="center"/>
        <w:rPr>
          <w:sz w:val="28"/>
          <w:szCs w:val="28"/>
          <w:lang w:val="uk-UA"/>
        </w:rPr>
      </w:pPr>
    </w:p>
    <w:p w:rsidR="00B24D24" w:rsidRDefault="00B24D24" w:rsidP="00B24D24">
      <w:pPr>
        <w:ind w:left="1134" w:right="991" w:hanging="283"/>
        <w:jc w:val="center"/>
        <w:rPr>
          <w:b/>
          <w:color w:val="00B0F0"/>
          <w:sz w:val="36"/>
          <w:szCs w:val="36"/>
          <w:lang w:val="uk-UA"/>
        </w:rPr>
      </w:pPr>
    </w:p>
    <w:p w:rsidR="00B24D24" w:rsidRDefault="00B24D24" w:rsidP="00B24D24">
      <w:pPr>
        <w:ind w:left="1134" w:right="991" w:hanging="283"/>
        <w:jc w:val="center"/>
        <w:rPr>
          <w:b/>
          <w:color w:val="00B0F0"/>
          <w:sz w:val="36"/>
          <w:szCs w:val="36"/>
          <w:lang w:val="uk-UA"/>
        </w:rPr>
      </w:pPr>
    </w:p>
    <w:p w:rsidR="00B24D24" w:rsidRDefault="00B24D24" w:rsidP="00B24D24">
      <w:pPr>
        <w:ind w:left="1134" w:right="991" w:hanging="283"/>
        <w:jc w:val="center"/>
        <w:rPr>
          <w:b/>
          <w:color w:val="00B0F0"/>
          <w:sz w:val="40"/>
          <w:szCs w:val="40"/>
          <w:lang w:val="uk-UA"/>
        </w:rPr>
      </w:pPr>
    </w:p>
    <w:p w:rsidR="00B24D24" w:rsidRDefault="00B24D24" w:rsidP="00B24D24">
      <w:pPr>
        <w:ind w:left="1134" w:right="991" w:hanging="283"/>
        <w:jc w:val="center"/>
        <w:rPr>
          <w:b/>
          <w:color w:val="00B0F0"/>
          <w:sz w:val="40"/>
          <w:szCs w:val="40"/>
          <w:lang w:val="uk-UA"/>
        </w:rPr>
      </w:pPr>
    </w:p>
    <w:p w:rsidR="00B24D24" w:rsidRPr="00173627" w:rsidRDefault="00B24D24" w:rsidP="00B24D24">
      <w:pPr>
        <w:ind w:left="1134" w:right="991" w:hanging="283"/>
        <w:jc w:val="center"/>
        <w:rPr>
          <w:b/>
          <w:color w:val="00B0F0"/>
          <w:sz w:val="40"/>
          <w:szCs w:val="40"/>
          <w:lang w:val="uk-UA"/>
        </w:rPr>
      </w:pPr>
      <w:r w:rsidRPr="00173627">
        <w:rPr>
          <w:b/>
          <w:color w:val="00B0F0"/>
          <w:sz w:val="40"/>
          <w:szCs w:val="40"/>
          <w:lang w:val="uk-UA"/>
        </w:rPr>
        <w:t>Ко</w:t>
      </w:r>
      <w:r>
        <w:rPr>
          <w:b/>
          <w:color w:val="00B0F0"/>
          <w:sz w:val="40"/>
          <w:szCs w:val="40"/>
          <w:lang w:val="uk-UA"/>
        </w:rPr>
        <w:t>н</w:t>
      </w:r>
      <w:r w:rsidRPr="00173627">
        <w:rPr>
          <w:b/>
          <w:color w:val="00B0F0"/>
          <w:sz w:val="40"/>
          <w:szCs w:val="40"/>
          <w:lang w:val="uk-UA"/>
        </w:rPr>
        <w:t>сультац</w:t>
      </w:r>
      <w:r>
        <w:rPr>
          <w:b/>
          <w:color w:val="00B0F0"/>
          <w:sz w:val="40"/>
          <w:szCs w:val="40"/>
          <w:lang w:val="uk-UA"/>
        </w:rPr>
        <w:t>і</w:t>
      </w:r>
      <w:r w:rsidRPr="00173627">
        <w:rPr>
          <w:b/>
          <w:color w:val="00B0F0"/>
          <w:sz w:val="40"/>
          <w:szCs w:val="40"/>
          <w:lang w:val="uk-UA"/>
        </w:rPr>
        <w:t>я для батьків</w:t>
      </w:r>
    </w:p>
    <w:p w:rsidR="00B24D24" w:rsidRPr="00173627" w:rsidRDefault="00B24D24" w:rsidP="00B24D24">
      <w:pPr>
        <w:spacing w:line="240" w:lineRule="auto"/>
        <w:ind w:left="1134" w:right="991" w:hanging="283"/>
        <w:jc w:val="center"/>
        <w:rPr>
          <w:b/>
          <w:color w:val="00B0F0"/>
          <w:sz w:val="48"/>
          <w:szCs w:val="48"/>
          <w:lang w:val="uk-UA"/>
        </w:rPr>
      </w:pPr>
      <w:r>
        <w:rPr>
          <w:b/>
          <w:color w:val="00B0F0"/>
          <w:sz w:val="48"/>
          <w:szCs w:val="48"/>
          <w:lang w:val="uk-UA"/>
        </w:rPr>
        <w:t>«</w:t>
      </w:r>
      <w:r w:rsidRPr="00173627">
        <w:rPr>
          <w:b/>
          <w:color w:val="00B0F0"/>
          <w:sz w:val="48"/>
          <w:szCs w:val="48"/>
          <w:lang w:val="uk-UA"/>
        </w:rPr>
        <w:t>Виховуємо здорову дитину разом»</w:t>
      </w:r>
    </w:p>
    <w:p w:rsidR="00B24D24" w:rsidRPr="00173627" w:rsidRDefault="00B24D24" w:rsidP="00B24D24">
      <w:pPr>
        <w:ind w:left="1134" w:right="991" w:hanging="283"/>
        <w:jc w:val="center"/>
        <w:rPr>
          <w:b/>
          <w:color w:val="00B0F0"/>
          <w:sz w:val="40"/>
          <w:szCs w:val="40"/>
          <w:lang w:val="uk-UA"/>
        </w:rPr>
      </w:pPr>
    </w:p>
    <w:p w:rsidR="00B24D24" w:rsidRPr="00173627" w:rsidRDefault="00B24D24" w:rsidP="00B24D24">
      <w:pPr>
        <w:ind w:left="1134" w:right="991" w:hanging="283"/>
        <w:jc w:val="center"/>
        <w:rPr>
          <w:b/>
          <w:color w:val="00B0F0"/>
          <w:sz w:val="40"/>
          <w:szCs w:val="40"/>
          <w:lang w:val="uk-UA"/>
        </w:rPr>
      </w:pPr>
    </w:p>
    <w:p w:rsidR="00B24D24" w:rsidRDefault="00B24D24" w:rsidP="00B24D24">
      <w:pPr>
        <w:ind w:left="1134" w:right="991" w:hanging="283"/>
        <w:jc w:val="center"/>
        <w:rPr>
          <w:b/>
          <w:color w:val="00B0F0"/>
          <w:sz w:val="36"/>
          <w:szCs w:val="36"/>
          <w:lang w:val="uk-UA"/>
        </w:rPr>
      </w:pPr>
      <w:r w:rsidRPr="009C462C">
        <w:rPr>
          <w:rFonts w:ascii="Arial" w:eastAsia="Times New Roman" w:hAnsi="Arial" w:cs="Arial"/>
          <w:noProof/>
          <w:color w:val="12621D"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3F2FC3DD" wp14:editId="2679CD1A">
            <wp:simplePos x="0" y="0"/>
            <wp:positionH relativeFrom="margin">
              <wp:posOffset>382922</wp:posOffset>
            </wp:positionH>
            <wp:positionV relativeFrom="margin">
              <wp:posOffset>4809027</wp:posOffset>
            </wp:positionV>
            <wp:extent cx="3089275" cy="1816735"/>
            <wp:effectExtent l="0" t="0" r="0" b="0"/>
            <wp:wrapSquare wrapText="bothSides"/>
            <wp:docPr id="2" name="Рисунок 2" descr="http://27.sadok.zt.ua/wp-content/uploads/2018/07/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7.sadok.zt.ua/wp-content/uploads/2018/07/i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275" cy="181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24D24" w:rsidRDefault="00B24D24" w:rsidP="00B24D24">
      <w:pPr>
        <w:ind w:left="1134" w:right="991" w:hanging="283"/>
        <w:jc w:val="center"/>
        <w:rPr>
          <w:b/>
          <w:color w:val="00B0F0"/>
          <w:sz w:val="36"/>
          <w:szCs w:val="36"/>
          <w:lang w:val="uk-UA"/>
        </w:rPr>
      </w:pPr>
    </w:p>
    <w:p w:rsidR="00B24D24" w:rsidRDefault="00B24D24" w:rsidP="00B24D24">
      <w:pPr>
        <w:ind w:left="1134" w:right="991" w:hanging="283"/>
        <w:jc w:val="center"/>
        <w:rPr>
          <w:b/>
          <w:color w:val="00B0F0"/>
          <w:sz w:val="36"/>
          <w:szCs w:val="36"/>
          <w:lang w:val="uk-UA"/>
        </w:rPr>
      </w:pPr>
    </w:p>
    <w:p w:rsidR="00B24D24" w:rsidRDefault="00B24D24" w:rsidP="00B24D24">
      <w:pPr>
        <w:ind w:left="1134" w:right="991" w:hanging="283"/>
        <w:jc w:val="center"/>
        <w:rPr>
          <w:b/>
          <w:color w:val="00B0F0"/>
          <w:sz w:val="36"/>
          <w:szCs w:val="36"/>
          <w:lang w:val="uk-UA"/>
        </w:rPr>
      </w:pPr>
    </w:p>
    <w:p w:rsidR="00B24D24" w:rsidRDefault="00B24D24" w:rsidP="00B24D24">
      <w:pPr>
        <w:ind w:left="1134" w:right="991" w:hanging="283"/>
        <w:jc w:val="center"/>
        <w:rPr>
          <w:b/>
          <w:color w:val="00B0F0"/>
          <w:sz w:val="36"/>
          <w:szCs w:val="36"/>
          <w:lang w:val="uk-UA"/>
        </w:rPr>
      </w:pPr>
    </w:p>
    <w:p w:rsidR="00B24D24" w:rsidRDefault="00B24D24" w:rsidP="00B24D24">
      <w:pPr>
        <w:ind w:right="991"/>
        <w:rPr>
          <w:b/>
          <w:color w:val="00B0F0"/>
          <w:sz w:val="36"/>
          <w:szCs w:val="36"/>
          <w:lang w:val="uk-UA"/>
        </w:rPr>
      </w:pPr>
    </w:p>
    <w:p w:rsidR="00B24D24" w:rsidRDefault="00B24D24" w:rsidP="00B24D24">
      <w:pPr>
        <w:ind w:right="991"/>
        <w:rPr>
          <w:b/>
          <w:color w:val="00B0F0"/>
          <w:sz w:val="36"/>
          <w:szCs w:val="36"/>
          <w:lang w:val="uk-UA"/>
        </w:rPr>
      </w:pPr>
    </w:p>
    <w:p w:rsidR="00B24D24" w:rsidRDefault="00B24D24" w:rsidP="00B24D24">
      <w:pPr>
        <w:ind w:left="1134" w:right="991" w:hanging="283"/>
        <w:jc w:val="center"/>
        <w:rPr>
          <w:b/>
          <w:color w:val="00B0F0"/>
          <w:sz w:val="36"/>
          <w:szCs w:val="36"/>
          <w:lang w:val="uk-UA"/>
        </w:rPr>
      </w:pPr>
    </w:p>
    <w:p w:rsidR="00B24D24" w:rsidRPr="00173627" w:rsidRDefault="00B24D24" w:rsidP="00B24D24">
      <w:pPr>
        <w:ind w:left="1134" w:right="991" w:hanging="283"/>
        <w:jc w:val="right"/>
        <w:rPr>
          <w:color w:val="000000" w:themeColor="text1"/>
          <w:sz w:val="28"/>
          <w:szCs w:val="28"/>
          <w:lang w:val="uk-UA"/>
        </w:rPr>
      </w:pPr>
      <w:r w:rsidRPr="00173627">
        <w:rPr>
          <w:color w:val="000000" w:themeColor="text1"/>
          <w:sz w:val="28"/>
          <w:szCs w:val="28"/>
          <w:lang w:val="uk-UA"/>
        </w:rPr>
        <w:t xml:space="preserve">Підготувала інструктор з фізкультури </w:t>
      </w:r>
    </w:p>
    <w:p w:rsidR="00B24D24" w:rsidRPr="00173627" w:rsidRDefault="00B24D24" w:rsidP="00B24D24">
      <w:pPr>
        <w:ind w:left="1134" w:right="991" w:hanging="283"/>
        <w:jc w:val="right"/>
        <w:rPr>
          <w:b/>
          <w:color w:val="000000" w:themeColor="text1"/>
          <w:sz w:val="28"/>
          <w:szCs w:val="28"/>
          <w:lang w:val="uk-UA"/>
        </w:rPr>
      </w:pPr>
      <w:r w:rsidRPr="00173627">
        <w:rPr>
          <w:b/>
          <w:color w:val="000000" w:themeColor="text1"/>
          <w:sz w:val="28"/>
          <w:szCs w:val="28"/>
          <w:lang w:val="uk-UA"/>
        </w:rPr>
        <w:t>Людмила Довгопола</w:t>
      </w:r>
    </w:p>
    <w:p w:rsidR="00B24D24" w:rsidRPr="00FF1EF7" w:rsidRDefault="00B24D24" w:rsidP="00B24D24">
      <w:pPr>
        <w:shd w:val="clear" w:color="auto" w:fill="FFFFFF"/>
        <w:spacing w:after="0" w:line="240" w:lineRule="auto"/>
        <w:ind w:left="1134" w:right="991" w:hanging="283"/>
        <w:jc w:val="center"/>
        <w:rPr>
          <w:rFonts w:ascii="Arial" w:eastAsia="Times New Roman" w:hAnsi="Arial" w:cs="Arial"/>
          <w:b/>
          <w:color w:val="0A5211"/>
          <w:sz w:val="32"/>
          <w:szCs w:val="32"/>
          <w:lang w:val="uk-UA" w:eastAsia="ru-RU"/>
        </w:rPr>
      </w:pPr>
    </w:p>
    <w:p w:rsidR="00B24D24" w:rsidRPr="00FF1EF7" w:rsidRDefault="002B21FD" w:rsidP="00B24D24">
      <w:pPr>
        <w:shd w:val="clear" w:color="auto" w:fill="FFFFFF"/>
        <w:spacing w:after="0" w:line="240" w:lineRule="auto"/>
        <w:ind w:left="1134" w:right="991" w:hanging="283"/>
        <w:jc w:val="center"/>
        <w:rPr>
          <w:rFonts w:ascii="Arial" w:eastAsia="Times New Roman" w:hAnsi="Arial" w:cs="Arial"/>
          <w:b/>
          <w:color w:val="0A5211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b/>
          <w:color w:val="0A5211"/>
          <w:sz w:val="32"/>
          <w:szCs w:val="32"/>
          <w:lang w:val="uk-UA" w:eastAsia="ru-RU"/>
        </w:rPr>
        <w:t>2024</w:t>
      </w:r>
      <w:r w:rsidR="00B24D24">
        <w:rPr>
          <w:rFonts w:ascii="Arial" w:eastAsia="Times New Roman" w:hAnsi="Arial" w:cs="Arial"/>
          <w:b/>
          <w:color w:val="0A5211"/>
          <w:sz w:val="32"/>
          <w:szCs w:val="32"/>
          <w:lang w:val="uk-UA" w:eastAsia="ru-RU"/>
        </w:rPr>
        <w:t xml:space="preserve"> </w:t>
      </w:r>
      <w:proofErr w:type="spellStart"/>
      <w:r w:rsidR="00B24D24">
        <w:rPr>
          <w:rFonts w:ascii="Arial" w:eastAsia="Times New Roman" w:hAnsi="Arial" w:cs="Arial"/>
          <w:b/>
          <w:color w:val="0A5211"/>
          <w:sz w:val="32"/>
          <w:szCs w:val="32"/>
          <w:lang w:val="uk-UA" w:eastAsia="ru-RU"/>
        </w:rPr>
        <w:t>н.р</w:t>
      </w:r>
      <w:proofErr w:type="spellEnd"/>
      <w:r w:rsidR="00B24D24">
        <w:rPr>
          <w:rFonts w:ascii="Arial" w:eastAsia="Times New Roman" w:hAnsi="Arial" w:cs="Arial"/>
          <w:b/>
          <w:color w:val="0A5211"/>
          <w:sz w:val="32"/>
          <w:szCs w:val="32"/>
          <w:lang w:val="uk-UA" w:eastAsia="ru-RU"/>
        </w:rPr>
        <w:t>.</w:t>
      </w:r>
    </w:p>
    <w:p w:rsidR="00B24D24" w:rsidRPr="00E7614E" w:rsidRDefault="00B24D24" w:rsidP="00B24D24">
      <w:pPr>
        <w:shd w:val="clear" w:color="auto" w:fill="FFFFFF"/>
        <w:spacing w:after="150" w:line="240" w:lineRule="auto"/>
        <w:ind w:left="1134" w:right="991" w:hanging="283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val="uk-UA" w:eastAsia="ru-RU"/>
        </w:rPr>
      </w:pPr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val="uk-UA" w:eastAsia="ru-RU"/>
        </w:rPr>
        <w:lastRenderedPageBreak/>
        <w:t>Фізичні вправи насамперед необхідні для поліпшення здоров’я. Наприклад, загально визнано важливе значення їх у попередженні відхилень у фізичному розвитку та анатомо-фізіологічних порушень опорно-рухового апарату людини, велика роль у виявленні неспецифічних захворювань дихальної системи, порушення обміну речовин, розладів травлення тощо.</w:t>
      </w:r>
    </w:p>
    <w:p w:rsidR="00B24D24" w:rsidRPr="00E7614E" w:rsidRDefault="00B24D24" w:rsidP="00B24D24">
      <w:pPr>
        <w:shd w:val="clear" w:color="auto" w:fill="FFFFFF"/>
        <w:spacing w:after="150" w:line="240" w:lineRule="auto"/>
        <w:ind w:left="1134" w:right="991" w:hanging="283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gram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Вони</w:t>
      </w:r>
      <w:proofErr w:type="gram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сприяють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формуванню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дитячого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організму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попередженню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порушень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постави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деформації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хребта. У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численних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досл</w:t>
      </w:r>
      <w:proofErr w:type="gram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ідженнях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у нас та за кордоном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встановлено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що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діти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які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займаються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спортом,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значно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менше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хворіють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ангіну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легеневі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хвороби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ревматизм,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інфекції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неспецифічні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артрити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тощо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ніж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діти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які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ним не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займаються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</w:p>
    <w:p w:rsidR="00B24D24" w:rsidRPr="00E7614E" w:rsidRDefault="00B24D24" w:rsidP="00B24D24">
      <w:pPr>
        <w:shd w:val="clear" w:color="auto" w:fill="FFFFFF"/>
        <w:spacing w:after="150" w:line="240" w:lineRule="auto"/>
        <w:ind w:left="1134" w:right="991" w:hanging="283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Основним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методом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застосування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фізичної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культури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є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ранкова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гі</w:t>
      </w:r>
      <w:proofErr w:type="gram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г</w:t>
      </w:r>
      <w:proofErr w:type="gram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ієнічна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гімнастика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. У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зв’язку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цим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кожним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роком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зростає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її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роль та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значення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Комплекси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ранкової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гімнастики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впливають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окремі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частини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тіла</w:t>
      </w:r>
      <w:proofErr w:type="spellEnd"/>
      <w:proofErr w:type="gram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та на весь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організм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ому вони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включають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вправи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для рук,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ніг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шиї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тулуба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розвивають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силу,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швидкість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витривалість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гнучкість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координацію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рухів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</w:p>
    <w:p w:rsidR="00B24D24" w:rsidRPr="00E7614E" w:rsidRDefault="00B24D24" w:rsidP="00B24D24">
      <w:pPr>
        <w:shd w:val="clear" w:color="auto" w:fill="FFFFFF"/>
        <w:spacing w:after="150" w:line="240" w:lineRule="auto"/>
        <w:ind w:left="1134" w:right="991" w:hanging="283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Гімнастичні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вправи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для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загального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розвитку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у тому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числі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із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предметами (палицею,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скакалкою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гантелями, </w:t>
      </w:r>
      <w:proofErr w:type="spellStart"/>
      <w:proofErr w:type="gram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м’ячами</w:t>
      </w:r>
      <w:proofErr w:type="spellEnd"/>
      <w:proofErr w:type="gram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тощо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), є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ефективним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засобом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зміцнення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або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утримання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функції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опорно-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рухового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апарату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поліпшення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постави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збільшення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рухомості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суглобів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. Вони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сприятливо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впливають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нервову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систему,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тонізують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організм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створюють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позитивний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емоційний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фон,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попереджують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захворювання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. На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такій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проф</w:t>
      </w:r>
      <w:proofErr w:type="gram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ілактиці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треба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вчитися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Отже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регулярні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заняття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ранковою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гімнастикою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безперечно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корисні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але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це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нелегка справа, до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якої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слід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серйозно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поставитися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психологічно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</w:t>
      </w:r>
      <w:proofErr w:type="gram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ідготуватися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</w:p>
    <w:p w:rsidR="00B24D24" w:rsidRPr="00E7614E" w:rsidRDefault="00B24D24" w:rsidP="00B24D24">
      <w:pPr>
        <w:shd w:val="clear" w:color="auto" w:fill="FFFFFF"/>
        <w:spacing w:after="150" w:line="240" w:lineRule="auto"/>
        <w:ind w:left="1134" w:right="991" w:hanging="283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Таким чином, у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проблемі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ранкова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гі</w:t>
      </w:r>
      <w:proofErr w:type="gram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г</w:t>
      </w:r>
      <w:proofErr w:type="gram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ієнічна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гімнастика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сучасної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людини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»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багато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взаємозв’язаних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впливових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факторів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. І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їх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потрібно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враховувати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як в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організації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так і в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методиці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проведення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такого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важливого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оздоровчого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заходу.</w:t>
      </w:r>
    </w:p>
    <w:p w:rsidR="00B24D24" w:rsidRPr="00E7614E" w:rsidRDefault="00B24D24" w:rsidP="00B24D24">
      <w:pPr>
        <w:shd w:val="clear" w:color="auto" w:fill="FFFFFF"/>
        <w:spacing w:after="150" w:line="240" w:lineRule="auto"/>
        <w:ind w:left="1134" w:right="991" w:hanging="283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</w:t>
      </w:r>
    </w:p>
    <w:p w:rsidR="00B24D24" w:rsidRPr="00E7614E" w:rsidRDefault="00B24D24" w:rsidP="00B24D24">
      <w:pPr>
        <w:shd w:val="clear" w:color="auto" w:fill="FFFFFF"/>
        <w:spacing w:after="150" w:line="240" w:lineRule="auto"/>
        <w:ind w:left="1134" w:right="991" w:hanging="283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7614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У </w:t>
      </w:r>
      <w:proofErr w:type="spellStart"/>
      <w:r w:rsidRPr="00E7614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нашому</w:t>
      </w:r>
      <w:proofErr w:type="spellEnd"/>
      <w:r w:rsidRPr="00E7614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садочку</w:t>
      </w:r>
      <w:proofErr w:type="spellEnd"/>
      <w:r w:rsidRPr="00E7614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 ми </w:t>
      </w:r>
      <w:proofErr w:type="spellStart"/>
      <w:r w:rsidRPr="00E7614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використовуємо</w:t>
      </w:r>
      <w:proofErr w:type="spellEnd"/>
      <w:r w:rsidRPr="00E7614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всі</w:t>
      </w:r>
      <w:proofErr w:type="spellEnd"/>
      <w:r w:rsidRPr="00E7614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форми</w:t>
      </w:r>
      <w:proofErr w:type="spellEnd"/>
      <w:r w:rsidRPr="00E7614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фізичної</w:t>
      </w:r>
      <w:proofErr w:type="spellEnd"/>
      <w:r w:rsidRPr="00E7614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роботи</w:t>
      </w:r>
      <w:proofErr w:type="spellEnd"/>
      <w:r w:rsidRPr="00E7614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:</w:t>
      </w:r>
    </w:p>
    <w:p w:rsidR="00B24D24" w:rsidRPr="00E7614E" w:rsidRDefault="00B24D24" w:rsidP="00B24D24">
      <w:pPr>
        <w:shd w:val="clear" w:color="auto" w:fill="FFFFFF"/>
        <w:spacing w:after="150" w:line="240" w:lineRule="auto"/>
        <w:ind w:left="1134" w:right="991" w:hanging="283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7614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 </w:t>
      </w:r>
    </w:p>
    <w:p w:rsidR="00B24D24" w:rsidRPr="00E7614E" w:rsidRDefault="00B24D24" w:rsidP="00B24D24">
      <w:pPr>
        <w:shd w:val="clear" w:color="auto" w:fill="FFFFFF"/>
        <w:spacing w:after="150" w:line="240" w:lineRule="auto"/>
        <w:ind w:left="1134" w:right="991" w:hanging="283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</w:t>
      </w:r>
    </w:p>
    <w:p w:rsidR="00B24D24" w:rsidRPr="00E7614E" w:rsidRDefault="00B24D24" w:rsidP="00B24D24">
      <w:pPr>
        <w:shd w:val="clear" w:color="auto" w:fill="FFFFFF"/>
        <w:spacing w:after="150" w:line="240" w:lineRule="auto"/>
        <w:ind w:left="1134" w:right="991" w:hanging="283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– 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ранкова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гімнастика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;</w:t>
      </w:r>
    </w:p>
    <w:p w:rsidR="00B24D24" w:rsidRPr="00E7614E" w:rsidRDefault="00B24D24" w:rsidP="00B24D24">
      <w:pPr>
        <w:shd w:val="clear" w:color="auto" w:fill="FFFFFF"/>
        <w:spacing w:after="150" w:line="240" w:lineRule="auto"/>
        <w:ind w:left="1134" w:right="991" w:hanging="283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–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фізкультурні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заняття</w:t>
      </w:r>
      <w:proofErr w:type="spellEnd"/>
    </w:p>
    <w:p w:rsidR="00B24D24" w:rsidRPr="00E7614E" w:rsidRDefault="00B24D24" w:rsidP="00B24D24">
      <w:pPr>
        <w:shd w:val="clear" w:color="auto" w:fill="FFFFFF"/>
        <w:spacing w:after="150" w:line="240" w:lineRule="auto"/>
        <w:ind w:left="1134" w:right="991" w:hanging="283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–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спортивні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розваги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та свята;</w:t>
      </w:r>
    </w:p>
    <w:p w:rsidR="00B24D24" w:rsidRPr="00E7614E" w:rsidRDefault="00B24D24" w:rsidP="00B24D24">
      <w:pPr>
        <w:shd w:val="clear" w:color="auto" w:fill="FFFFFF"/>
        <w:spacing w:after="150" w:line="240" w:lineRule="auto"/>
        <w:ind w:left="1134" w:right="991" w:hanging="283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–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рухливі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спортивні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ігри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;</w:t>
      </w:r>
    </w:p>
    <w:p w:rsidR="00B24D24" w:rsidRPr="00E7614E" w:rsidRDefault="00B24D24" w:rsidP="00B24D24">
      <w:pPr>
        <w:shd w:val="clear" w:color="auto" w:fill="FFFFFF"/>
        <w:spacing w:after="150" w:line="240" w:lineRule="auto"/>
        <w:ind w:left="1134" w:right="991" w:hanging="283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–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прогулянки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;</w:t>
      </w:r>
    </w:p>
    <w:p w:rsidR="00B24D24" w:rsidRPr="00E7614E" w:rsidRDefault="00B24D24" w:rsidP="00B24D24">
      <w:pPr>
        <w:shd w:val="clear" w:color="auto" w:fill="FFFFFF"/>
        <w:spacing w:after="150" w:line="240" w:lineRule="auto"/>
        <w:ind w:left="1134" w:right="991" w:hanging="283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–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фізкультурне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дозвілля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;</w:t>
      </w:r>
    </w:p>
    <w:p w:rsidR="00B24D24" w:rsidRPr="00E7614E" w:rsidRDefault="00B24D24" w:rsidP="00B24D24">
      <w:pPr>
        <w:shd w:val="clear" w:color="auto" w:fill="FFFFFF"/>
        <w:spacing w:after="150" w:line="240" w:lineRule="auto"/>
        <w:ind w:left="1134" w:right="991" w:hanging="283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 xml:space="preserve">–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організація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самостійної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рухової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діяльності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дітей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;</w:t>
      </w:r>
    </w:p>
    <w:p w:rsidR="00B24D24" w:rsidRPr="00E7614E" w:rsidRDefault="00B24D24" w:rsidP="00B24D24">
      <w:pPr>
        <w:shd w:val="clear" w:color="auto" w:fill="FFFFFF"/>
        <w:spacing w:after="150" w:line="240" w:lineRule="auto"/>
        <w:ind w:left="1134" w:right="991" w:hanging="283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– туризм та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багато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іншого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що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забезпечує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повноцінний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фізичний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розвиток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дітей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дошкільного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віку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</w:p>
    <w:p w:rsidR="00B24D24" w:rsidRPr="00E7614E" w:rsidRDefault="00B24D24" w:rsidP="00B24D24">
      <w:pPr>
        <w:shd w:val="clear" w:color="auto" w:fill="FFFFFF"/>
        <w:spacing w:after="150" w:line="240" w:lineRule="auto"/>
        <w:ind w:left="1134" w:right="991" w:hanging="283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Фізкультурно-оздоровча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робота в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нашому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дошкільному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навчальному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закладі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здійснюється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</w:t>
      </w:r>
      <w:proofErr w:type="gram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ід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безпосереднім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керівництвом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інструктора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фізичної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культури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й проводиться з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урахуванням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стану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здоров’я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самопочуття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рівня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фізичного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розвитку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підготовленості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дітей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</w:p>
    <w:p w:rsidR="00B24D24" w:rsidRPr="00E7614E" w:rsidRDefault="00B24D24" w:rsidP="00B24D24">
      <w:pPr>
        <w:shd w:val="clear" w:color="auto" w:fill="FFFFFF"/>
        <w:spacing w:after="150" w:line="240" w:lineRule="auto"/>
        <w:ind w:left="1134" w:right="991" w:hanging="283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Повноцінному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розв’язанню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оздоровчих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освітніх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виховних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завдань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сприяє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комплексне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використання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як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традиційних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так, і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нетрадиційних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організаційних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форм,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методів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фізичного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виховання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. Основою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системи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фізичного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виховання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в ДНЗ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залишається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руховий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режим, а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ефективною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формою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його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є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фізкультурні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заняття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</w:p>
    <w:p w:rsidR="00B24D24" w:rsidRPr="00E7614E" w:rsidRDefault="00B24D24" w:rsidP="00B24D24">
      <w:pPr>
        <w:shd w:val="clear" w:color="auto" w:fill="FFFFFF"/>
        <w:spacing w:after="150" w:line="240" w:lineRule="auto"/>
        <w:ind w:left="1134" w:right="991" w:hanging="283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Ц</w:t>
      </w:r>
      <w:proofErr w:type="gram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ікаво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творчо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проводяться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фізкультурні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свята,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розваги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Дні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здоров’я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під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час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яких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дошкільники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педагоги, батьки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спільно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зміцнюють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своє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здоров’я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розуміють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його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цінність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вчаться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здоровому способу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життя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весело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змагаються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перемагають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</w:p>
    <w:p w:rsidR="00B24D24" w:rsidRPr="00E7614E" w:rsidRDefault="00B24D24" w:rsidP="00B24D24">
      <w:pPr>
        <w:shd w:val="clear" w:color="auto" w:fill="FFFFFF"/>
        <w:spacing w:after="150" w:line="240" w:lineRule="auto"/>
        <w:ind w:left="1134" w:right="991" w:hanging="283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gram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</w:t>
      </w:r>
      <w:proofErr w:type="gram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метою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впровадження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здоров’язберігаючих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здоров’яформуючих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технологій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 у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нашому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садочку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педагоги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використовують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нетрадиційні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фізкультурно-оздоровчі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заходи: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музикотерапію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кольоротерапія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дихальну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терапію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пальчикову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гімнастику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гімнастику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для очей,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релаксацію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психогімнастику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аеробіку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стретчинг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вправи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фітболах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та степ платформах.</w:t>
      </w:r>
    </w:p>
    <w:p w:rsidR="00B24D24" w:rsidRPr="00E7614E" w:rsidRDefault="00B24D24" w:rsidP="00B24D24">
      <w:pPr>
        <w:shd w:val="clear" w:color="auto" w:fill="FFFFFF"/>
        <w:spacing w:after="150" w:line="240" w:lineRule="auto"/>
        <w:ind w:left="1134" w:right="991" w:hanging="283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В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нашому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дошкільному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навчальному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закладі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облаштований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фізкультурний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зал, в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якому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достатньо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спортивного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обладнання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інвентарю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нетрадиційного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обладнання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виготовленого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власними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руками</w:t>
      </w:r>
      <w:proofErr w:type="gram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B24D24" w:rsidRPr="00E7614E" w:rsidRDefault="00B24D24" w:rsidP="00B24D24">
      <w:pPr>
        <w:shd w:val="clear" w:color="auto" w:fill="FFFFFF"/>
        <w:spacing w:after="150" w:line="240" w:lineRule="auto"/>
        <w:ind w:left="1134" w:right="991" w:hanging="283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Провідною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формою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роботи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фізичного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виховання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дітей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є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пізнавально-розвивальна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діяльність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фізичного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розвитку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яка проводиться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згідно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вимогами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Базового компонента</w:t>
      </w:r>
      <w:proofErr w:type="gram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Б</w:t>
      </w:r>
      <w:proofErr w:type="gram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азової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програми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розвитку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дитини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дошкільного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віку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Українське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дошкілля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».</w:t>
      </w:r>
    </w:p>
    <w:p w:rsidR="00B24D24" w:rsidRPr="00E7614E" w:rsidRDefault="00B24D24" w:rsidP="00B24D24">
      <w:pPr>
        <w:shd w:val="clear" w:color="auto" w:fill="FFFFFF"/>
        <w:spacing w:after="150" w:line="240" w:lineRule="auto"/>
        <w:ind w:left="1134" w:right="991" w:hanging="283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Практичну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роботу з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використанням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сучасних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технологій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оздоровлення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дітей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процесі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</w:t>
      </w:r>
      <w:proofErr w:type="gram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ізних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форм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фізичного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виховання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розпочинаю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визначення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структури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пізнавально-розвивальної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діяльності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фізичного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розвитку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її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змісту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завдань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що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мають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реалізовуватися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кожній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з них.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Аналізую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роль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кожної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оздоровчої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технології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її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вплив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організм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дітей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її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доц</w:t>
      </w:r>
      <w:proofErr w:type="gram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ільність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необхідність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Також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звертаю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увагу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необхідність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використання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обраної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технології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тій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чи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іншій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частині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діяльності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до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чи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</w:t>
      </w:r>
      <w:proofErr w:type="gram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ісля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конкретних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рухів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а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потім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планую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комплексі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Наприклад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до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вступної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частини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коли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виконується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ходьба,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біг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доцільно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включити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коригувальну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гімнастику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для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профілактики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плоскостопості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елементи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танців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комплексі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ходьбою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й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бігом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</w:p>
    <w:p w:rsidR="00B24D24" w:rsidRPr="00E7614E" w:rsidRDefault="00B24D24" w:rsidP="00B24D24">
      <w:pPr>
        <w:shd w:val="clear" w:color="auto" w:fill="FFFFFF"/>
        <w:spacing w:after="150" w:line="240" w:lineRule="auto"/>
        <w:ind w:left="1134" w:right="991" w:hanging="283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Дуже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корисним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і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цікавим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дітям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є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виконання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знайомих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вправ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</w:t>
      </w:r>
      <w:proofErr w:type="gram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ід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музичний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супровід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Це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сприяє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підвищенню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емоційного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настрою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дітей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. А </w:t>
      </w:r>
      <w:proofErr w:type="spellStart"/>
      <w:proofErr w:type="gram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</w:t>
      </w:r>
      <w:proofErr w:type="gram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ісля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виконання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вправ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доцільно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зробити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масаж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стопів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ніг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рук, грудей маленькими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м’ячами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ін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..</w:t>
      </w:r>
    </w:p>
    <w:p w:rsidR="00B24D24" w:rsidRPr="00E7614E" w:rsidRDefault="00B24D24" w:rsidP="00B24D24">
      <w:pPr>
        <w:shd w:val="clear" w:color="auto" w:fill="FFFFFF"/>
        <w:spacing w:after="150" w:line="240" w:lineRule="auto"/>
        <w:ind w:left="1134" w:right="991" w:hanging="283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Для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рухливих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ігор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доц</w:t>
      </w:r>
      <w:proofErr w:type="gram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ільно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використовувати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яскраві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іграшки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атрибути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природній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матеріал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а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після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ігор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виконати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самомасаж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цією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атрибутикою. </w:t>
      </w:r>
      <w:proofErr w:type="spellStart"/>
      <w:proofErr w:type="gram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</w:t>
      </w:r>
      <w:proofErr w:type="gram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ід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кінець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фізичної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діяльності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застосовую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вправи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розслаблення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з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елементами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психогімнастики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</w:p>
    <w:p w:rsidR="00B24D24" w:rsidRPr="00E7614E" w:rsidRDefault="00B24D24" w:rsidP="00B24D24">
      <w:pPr>
        <w:shd w:val="clear" w:color="auto" w:fill="FFFFFF"/>
        <w:spacing w:after="150" w:line="240" w:lineRule="auto"/>
        <w:ind w:left="1134" w:right="991" w:hanging="283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Таким чином,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особистісно-орієнтований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</w:t>
      </w:r>
      <w:proofErr w:type="gram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ідхід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процесу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оздоровлення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сприяє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створенню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сприятливих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соціально-психологічних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педагогічних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умов для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фізичного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й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інтелектуального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розвитку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дітей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</w:p>
    <w:p w:rsidR="00B24D24" w:rsidRPr="00E7614E" w:rsidRDefault="00B24D24" w:rsidP="00B24D24">
      <w:pPr>
        <w:shd w:val="clear" w:color="auto" w:fill="FFFFFF"/>
        <w:spacing w:after="150" w:line="240" w:lineRule="auto"/>
        <w:ind w:left="1134" w:right="991" w:hanging="283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</w:t>
      </w:r>
    </w:p>
    <w:p w:rsidR="00B24D24" w:rsidRPr="00E7614E" w:rsidRDefault="00B24D24" w:rsidP="00B24D24">
      <w:pPr>
        <w:shd w:val="clear" w:color="auto" w:fill="FFFFFF"/>
        <w:spacing w:after="150" w:line="240" w:lineRule="auto"/>
        <w:ind w:left="1134" w:right="991" w:hanging="283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E7614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Поради</w:t>
      </w:r>
      <w:proofErr w:type="spellEnd"/>
      <w:r w:rsidRPr="00E7614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 батькам </w:t>
      </w:r>
      <w:proofErr w:type="spellStart"/>
      <w:r w:rsidRPr="00E7614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від</w:t>
      </w:r>
      <w:proofErr w:type="spellEnd"/>
      <w:r w:rsidRPr="00E7614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інструктора</w:t>
      </w:r>
      <w:proofErr w:type="spellEnd"/>
      <w:r w:rsidRPr="00E7614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E7614E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  <w:t>фізкультури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: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Шановні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батьки, </w:t>
      </w:r>
      <w:proofErr w:type="spellStart"/>
      <w:proofErr w:type="gram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</w:t>
      </w:r>
      <w:proofErr w:type="gram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іклуючись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фізичний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розвиток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оздоровлення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загартовування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Вашої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дитини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вдома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користуйтеся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низкою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наданих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порад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:</w:t>
      </w:r>
    </w:p>
    <w:p w:rsidR="00B24D24" w:rsidRPr="00E7614E" w:rsidRDefault="00B24D24" w:rsidP="00B24D24">
      <w:pPr>
        <w:shd w:val="clear" w:color="auto" w:fill="FFFFFF"/>
        <w:spacing w:after="150" w:line="240" w:lineRule="auto"/>
        <w:ind w:left="1134" w:right="991" w:hanging="283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</w:t>
      </w:r>
    </w:p>
    <w:p w:rsidR="00B24D24" w:rsidRPr="00E7614E" w:rsidRDefault="00B24D24" w:rsidP="00B24D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34" w:right="991" w:hanging="283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Щоденно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виконуйте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разом з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дитиною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ранкову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гімнастику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виходьте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прогулянки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;</w:t>
      </w:r>
    </w:p>
    <w:p w:rsidR="00B24D24" w:rsidRPr="00E7614E" w:rsidRDefault="00B24D24" w:rsidP="00B24D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34" w:right="991" w:hanging="283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Разом з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дитиною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здійснюйте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</w:t>
      </w:r>
      <w:proofErr w:type="gram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ішохідні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прогулянки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туристичні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походи;</w:t>
      </w:r>
    </w:p>
    <w:p w:rsidR="00B24D24" w:rsidRPr="00E7614E" w:rsidRDefault="00B24D24" w:rsidP="00B24D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34" w:right="991" w:hanging="283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Залучайте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дитину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виконання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основних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рухі</w:t>
      </w:r>
      <w:proofErr w:type="gram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</w:t>
      </w:r>
      <w:proofErr w:type="spellEnd"/>
      <w:proofErr w:type="gram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— </w:t>
      </w:r>
      <w:proofErr w:type="gram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ходьба</w:t>
      </w:r>
      <w:proofErr w:type="gram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біг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стрибки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вправи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з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м’ячем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лазіння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повзання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…</w:t>
      </w:r>
    </w:p>
    <w:p w:rsidR="00B24D24" w:rsidRPr="00E7614E" w:rsidRDefault="00B24D24" w:rsidP="00B24D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34" w:right="991" w:hanging="283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Грайте з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дитиною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рухливі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спортивні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ігри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;</w:t>
      </w:r>
    </w:p>
    <w:p w:rsidR="00B24D24" w:rsidRPr="00E7614E" w:rsidRDefault="00B24D24" w:rsidP="00B24D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34" w:right="991" w:hanging="283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Беріть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участь разом з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дитиною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проведенні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спортивних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свят,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розваг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що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організовуються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дошкільним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закладом;</w:t>
      </w:r>
      <w:bookmarkStart w:id="0" w:name="_GoBack"/>
      <w:bookmarkEnd w:id="0"/>
    </w:p>
    <w:p w:rsidR="00B24D24" w:rsidRPr="00E7614E" w:rsidRDefault="00B24D24" w:rsidP="00B24D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34" w:right="991" w:hanging="283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Катайтеся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разом з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дитиною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велосипеді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роликах</w:t>
      </w:r>
      <w:proofErr w:type="gram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грайте у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бадмінтон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теніс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, футбол,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стрибайте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скакалці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</w:p>
    <w:p w:rsidR="00B24D24" w:rsidRPr="00E7614E" w:rsidRDefault="00B24D24" w:rsidP="00B24D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34" w:right="991" w:hanging="283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Привчайте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дитину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дотримання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вдома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режиму дня,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сані</w:t>
      </w:r>
      <w:proofErr w:type="gram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тарно-г</w:t>
      </w:r>
      <w:proofErr w:type="gram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ігієнічних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та культурно-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гігієнічних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вимог</w:t>
      </w:r>
      <w:proofErr w:type="spellEnd"/>
    </w:p>
    <w:p w:rsidR="00B24D24" w:rsidRPr="00E7614E" w:rsidRDefault="00B24D24" w:rsidP="00B24D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34" w:right="991" w:hanging="283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Облаштуйте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</w:t>
      </w:r>
      <w:proofErr w:type="gram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квартирі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спортивний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куточок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</w:p>
    <w:p w:rsidR="00B24D24" w:rsidRPr="00E7614E" w:rsidRDefault="00B24D24" w:rsidP="00B24D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134" w:right="991" w:hanging="283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Плавайте та грайте разом </w:t>
      </w:r>
      <w:proofErr w:type="gram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</w:t>
      </w:r>
      <w:proofErr w:type="gram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вод</w:t>
      </w:r>
      <w:proofErr w:type="gram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і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в теплу пору року, а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також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привчайте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дитину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приймати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літній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душ –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це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сприяє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загартовуванню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організму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зміцненню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нервової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системи</w:t>
      </w:r>
      <w:proofErr w:type="spellEnd"/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</w:p>
    <w:p w:rsidR="00B24D24" w:rsidRPr="00E7614E" w:rsidRDefault="00B24D24" w:rsidP="00B24D24">
      <w:pPr>
        <w:shd w:val="clear" w:color="auto" w:fill="FFFFFF"/>
        <w:spacing w:after="150" w:line="240" w:lineRule="auto"/>
        <w:ind w:left="1134" w:right="991" w:hanging="283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E7614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</w:t>
      </w:r>
    </w:p>
    <w:p w:rsidR="00F207E1" w:rsidRPr="00E7614E" w:rsidRDefault="00F207E1">
      <w:pPr>
        <w:rPr>
          <w:color w:val="000000" w:themeColor="text1"/>
        </w:rPr>
      </w:pPr>
    </w:p>
    <w:sectPr w:rsidR="00F207E1" w:rsidRPr="00E7614E" w:rsidSect="00B24D24">
      <w:pgSz w:w="11907" w:h="16839" w:code="9"/>
      <w:pgMar w:top="1134" w:right="142" w:bottom="709" w:left="284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74898"/>
    <w:multiLevelType w:val="multilevel"/>
    <w:tmpl w:val="853E0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D5"/>
    <w:rsid w:val="002B21FD"/>
    <w:rsid w:val="00B24D24"/>
    <w:rsid w:val="00BD00D5"/>
    <w:rsid w:val="00C4222D"/>
    <w:rsid w:val="00D3489E"/>
    <w:rsid w:val="00E7614E"/>
    <w:rsid w:val="00F2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4029</Words>
  <Characters>2297</Characters>
  <Application>Microsoft Office Word</Application>
  <DocSecurity>0</DocSecurity>
  <Lines>19</Lines>
  <Paragraphs>12</Paragraphs>
  <ScaleCrop>false</ScaleCrop>
  <Company>SPecialiST RePack</Company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5</cp:revision>
  <dcterms:created xsi:type="dcterms:W3CDTF">2022-09-09T11:41:00Z</dcterms:created>
  <dcterms:modified xsi:type="dcterms:W3CDTF">2024-03-06T15:37:00Z</dcterms:modified>
</cp:coreProperties>
</file>